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B9" w:rsidRPr="00472C92" w:rsidRDefault="000B2E31" w:rsidP="003672B9">
      <w:pPr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Правила оформления</w:t>
      </w:r>
      <w:r w:rsidR="003672B9"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бизнес-плана</w:t>
      </w:r>
    </w:p>
    <w:p w:rsidR="003672B9" w:rsidRPr="00CF0DA5" w:rsidRDefault="003672B9" w:rsidP="003672B9">
      <w:pPr>
        <w:suppressAutoHyphens/>
        <w:spacing w:after="0" w:line="2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:rsidR="003F2C37" w:rsidRDefault="003672B9" w:rsidP="003F2C37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Требования к оформлению текстового документа. </w:t>
      </w:r>
      <w:r w:rsidR="00A47B5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Текст документа выполняют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 использованием компьютера на одной стороне листа белой бумаги формата А</w:t>
      </w:r>
      <w:proofErr w:type="gram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4</w:t>
      </w:r>
      <w:proofErr w:type="gram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(210×297) мм шрифтом </w:t>
      </w:r>
      <w:proofErr w:type="spell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Times</w:t>
      </w:r>
      <w:proofErr w:type="spell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New</w:t>
      </w:r>
      <w:proofErr w:type="spell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Roman</w:t>
      </w:r>
      <w:proofErr w:type="spell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размером 12 или 14. Межстрочный интервал принимают </w:t>
      </w:r>
      <w:proofErr w:type="gram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одинарным</w:t>
      </w:r>
      <w:proofErr w:type="gram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либо полуторным. </w:t>
      </w:r>
      <w:proofErr w:type="gram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Абзацный отступ – 1,25 см. В тексте документа не допускается применять сокращения слов, кроме установленных правилами русской орфографии.</w:t>
      </w:r>
      <w:proofErr w:type="gram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Бизнес-планы выполняют на листах без рамки и основной надписи с соблюдением следующих размеров полей: </w:t>
      </w:r>
      <w:proofErr w:type="gramStart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левое</w:t>
      </w:r>
      <w:proofErr w:type="gramEnd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– 30 мм, верхнее и нижнее – 20 мм, правое – 10 мм.</w:t>
      </w:r>
    </w:p>
    <w:p w:rsidR="003672B9" w:rsidRPr="003F2C37" w:rsidRDefault="003F2C37" w:rsidP="003F2C37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Объем документа составляет</w:t>
      </w:r>
      <w:r w:rsidR="00B33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от 20 до 25 страниц (не более),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включая </w:t>
      </w:r>
      <w:r w:rsidR="000715E0" w:rsidRPr="000715E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титульный  лист,  маркетинговые материалы и другие сопроводительные документы</w:t>
      </w:r>
      <w:r w:rsidR="00D056A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3672B9" w:rsidRPr="00472C92" w:rsidRDefault="003672B9" w:rsidP="003672B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Построение текстового документа.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Текст основной части документа разбивают на разделы. Каждый раздел текстового документа </w:t>
      </w:r>
      <w:bookmarkStart w:id="0" w:name="_GoBack"/>
      <w:bookmarkEnd w:id="0"/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начинать с нового листа (страницы).</w:t>
      </w:r>
    </w:p>
    <w:p w:rsidR="003672B9" w:rsidRPr="00472C92" w:rsidRDefault="003672B9" w:rsidP="003672B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Нумерация страниц.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Страницы текстового документа нумеруют арабскими цифрами, соблюдая сквозную нумерацию по всему тексту документа. </w:t>
      </w:r>
    </w:p>
    <w:p w:rsidR="003672B9" w:rsidRDefault="003672B9" w:rsidP="008402AC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Оформление таблиц.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Таблицы применяют для лучшей наглядности и удобства сравнения числового или текстового материала. Таблицу помещают непосредственно под текстом, в котором дана ссылка на нее. </w:t>
      </w:r>
      <w:r w:rsidR="008402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 каждой таблицы порядковый номер и название, которое отражает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содержание, быть точным и кратким. Текст в таблице допускается выполнять шрифтом размером 12 и менее. Для больших таблиц допускается альбомная ориентация страницы.</w:t>
      </w:r>
    </w:p>
    <w:p w:rsidR="000715E0" w:rsidRPr="00472C92" w:rsidRDefault="00F56AEC" w:rsidP="000715E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 таблицах</w:t>
      </w:r>
      <w:r w:rsidR="000715E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должна отражаться итоговая сумма (за год,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0715E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кварт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</w:t>
      </w:r>
      <w:r w:rsidR="000715E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л).</w:t>
      </w:r>
    </w:p>
    <w:p w:rsidR="003672B9" w:rsidRPr="00472C92" w:rsidRDefault="003672B9" w:rsidP="003672B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Содержание.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 содержание последовательно включают наименования разделов и подразделов с указанием номеров страниц, с которых начинаются эти разделы</w:t>
      </w:r>
      <w:r w:rsidR="008402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.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Сокращать их или давать в другой формулировке не допускается.</w:t>
      </w:r>
    </w:p>
    <w:p w:rsidR="003672B9" w:rsidRPr="00472C92" w:rsidRDefault="003672B9" w:rsidP="003672B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Приложения.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Приложения располагают в конце текстового документа.</w:t>
      </w:r>
      <w:r w:rsidRPr="00472C9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472C9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Каждое приложение начинают с новой страницы.</w:t>
      </w:r>
    </w:p>
    <w:p w:rsidR="001B3145" w:rsidRPr="00472C92" w:rsidRDefault="008402AC">
      <w:pPr>
        <w:rPr>
          <w:sz w:val="28"/>
          <w:szCs w:val="28"/>
        </w:rPr>
      </w:pPr>
      <w:r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ar-SA"/>
        </w:rPr>
        <w:t>Примеры работ (при наличии).</w:t>
      </w:r>
    </w:p>
    <w:sectPr w:rsidR="001B3145" w:rsidRPr="0047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56"/>
    <w:rsid w:val="000715E0"/>
    <w:rsid w:val="000B2E31"/>
    <w:rsid w:val="001B3145"/>
    <w:rsid w:val="003672B9"/>
    <w:rsid w:val="003F2C37"/>
    <w:rsid w:val="00472C92"/>
    <w:rsid w:val="004B4A56"/>
    <w:rsid w:val="008402AC"/>
    <w:rsid w:val="00A47B53"/>
    <w:rsid w:val="00B33EB8"/>
    <w:rsid w:val="00D056A9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Геращенко</dc:creator>
  <cp:keywords/>
  <dc:description/>
  <cp:lastModifiedBy>Мария А. Горшкова</cp:lastModifiedBy>
  <cp:revision>20</cp:revision>
  <dcterms:created xsi:type="dcterms:W3CDTF">2023-07-10T10:34:00Z</dcterms:created>
  <dcterms:modified xsi:type="dcterms:W3CDTF">2024-12-19T08:24:00Z</dcterms:modified>
</cp:coreProperties>
</file>